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18" w:rsidRPr="003F5618" w:rsidRDefault="003F5618" w:rsidP="003F5618">
      <w:pPr>
        <w:jc w:val="both"/>
        <w:rPr>
          <w:b/>
        </w:rPr>
      </w:pPr>
      <w:r w:rsidRPr="003F5618">
        <w:rPr>
          <w:b/>
        </w:rPr>
        <w:t>Lectio agostana 2019.</w:t>
      </w:r>
      <w:r>
        <w:rPr>
          <w:b/>
        </w:rPr>
        <w:t xml:space="preserve"> Il libro dei Numeri. Lunedì 12 agosto. (</w:t>
      </w:r>
      <w:proofErr w:type="spellStart"/>
      <w:r>
        <w:rPr>
          <w:b/>
        </w:rPr>
        <w:t>Num</w:t>
      </w:r>
      <w:proofErr w:type="spellEnd"/>
      <w:r>
        <w:rPr>
          <w:b/>
        </w:rPr>
        <w:t>. 12,1-16</w:t>
      </w:r>
      <w:r w:rsidRPr="003F5618">
        <w:rPr>
          <w:b/>
        </w:rPr>
        <w:t>).</w:t>
      </w:r>
    </w:p>
    <w:p w:rsidR="003F5618" w:rsidRPr="003F5618" w:rsidRDefault="00864B8F" w:rsidP="003F5618">
      <w:pPr>
        <w:jc w:val="both"/>
        <w:rPr>
          <w:b/>
        </w:rPr>
      </w:pPr>
      <w:r>
        <w:rPr>
          <w:b/>
        </w:rPr>
        <w:t>Gelosia di Miryam e Aronne; l</w:t>
      </w:r>
      <w:r w:rsidR="003F5618">
        <w:rPr>
          <w:b/>
        </w:rPr>
        <w:t>’unicità di Mosè, il più umile</w:t>
      </w:r>
      <w:r w:rsidR="003F5618" w:rsidRPr="003F5618">
        <w:rPr>
          <w:b/>
        </w:rPr>
        <w:t>.</w:t>
      </w:r>
    </w:p>
    <w:p w:rsidR="003F5618" w:rsidRPr="003F5618" w:rsidRDefault="003F5618" w:rsidP="003F5618">
      <w:pPr>
        <w:jc w:val="both"/>
        <w:rPr>
          <w:b/>
        </w:rPr>
      </w:pPr>
    </w:p>
    <w:p w:rsidR="003F5618" w:rsidRPr="003F5618" w:rsidRDefault="003F5618" w:rsidP="003F5618">
      <w:pPr>
        <w:jc w:val="both"/>
        <w:rPr>
          <w:b/>
        </w:rPr>
      </w:pPr>
      <w:r w:rsidRPr="003F5618">
        <w:rPr>
          <w:b/>
        </w:rPr>
        <w:t xml:space="preserve">Seconda parte: Il cammino dal Sinai alle steppe di </w:t>
      </w:r>
      <w:proofErr w:type="spellStart"/>
      <w:r w:rsidRPr="003F5618">
        <w:rPr>
          <w:b/>
        </w:rPr>
        <w:t>Moab</w:t>
      </w:r>
      <w:proofErr w:type="spellEnd"/>
      <w:r w:rsidRPr="003F5618">
        <w:rPr>
          <w:b/>
        </w:rPr>
        <w:t xml:space="preserve"> (10,11-25,18).</w:t>
      </w:r>
    </w:p>
    <w:p w:rsidR="003F5618" w:rsidRPr="003F5618" w:rsidRDefault="003F5618" w:rsidP="003F5618">
      <w:pPr>
        <w:numPr>
          <w:ilvl w:val="0"/>
          <w:numId w:val="1"/>
        </w:numPr>
        <w:jc w:val="both"/>
        <w:rPr>
          <w:b/>
        </w:rPr>
      </w:pPr>
      <w:r w:rsidRPr="003F5618">
        <w:rPr>
          <w:b/>
        </w:rPr>
        <w:t xml:space="preserve">Dal Sinai al deserto di </w:t>
      </w:r>
      <w:proofErr w:type="spellStart"/>
      <w:r w:rsidRPr="003F5618">
        <w:rPr>
          <w:b/>
        </w:rPr>
        <w:t>Paran</w:t>
      </w:r>
      <w:proofErr w:type="spellEnd"/>
      <w:r w:rsidRPr="003F5618">
        <w:rPr>
          <w:b/>
        </w:rPr>
        <w:t xml:space="preserve"> (10,11-12,16): </w:t>
      </w:r>
      <w:r w:rsidRPr="003F5618">
        <w:t xml:space="preserve">- </w:t>
      </w:r>
      <w:r>
        <w:t>le vicende durante la marcia (</w:t>
      </w:r>
      <w:r w:rsidRPr="003F5618">
        <w:t xml:space="preserve">10,11-36) – mormorazioni a </w:t>
      </w:r>
      <w:proofErr w:type="spellStart"/>
      <w:r w:rsidRPr="003F5618">
        <w:t>Taberà</w:t>
      </w:r>
      <w:proofErr w:type="spellEnd"/>
      <w:r w:rsidRPr="003F5618">
        <w:t xml:space="preserve"> e </w:t>
      </w:r>
      <w:proofErr w:type="spellStart"/>
      <w:r w:rsidRPr="003F5618">
        <w:t>Kibrot-Taavà</w:t>
      </w:r>
      <w:proofErr w:type="spellEnd"/>
      <w:r w:rsidRPr="003F5618">
        <w:t xml:space="preserve"> (11,1-34) – </w:t>
      </w:r>
      <w:r w:rsidRPr="003F5618">
        <w:rPr>
          <w:color w:val="FF0000"/>
          <w:u w:val="single"/>
        </w:rPr>
        <w:t>L’unicità di Mosè, il più umile (12,1-16)</w:t>
      </w:r>
      <w:r w:rsidRPr="003F5618">
        <w:rPr>
          <w:color w:val="FF0000"/>
        </w:rPr>
        <w:t xml:space="preserve"> </w:t>
      </w:r>
    </w:p>
    <w:p w:rsidR="003F5618" w:rsidRPr="003F5618" w:rsidRDefault="003F5618" w:rsidP="003F5618">
      <w:pPr>
        <w:numPr>
          <w:ilvl w:val="0"/>
          <w:numId w:val="1"/>
        </w:numPr>
        <w:jc w:val="both"/>
        <w:rPr>
          <w:b/>
        </w:rPr>
      </w:pPr>
      <w:r w:rsidRPr="003F5618">
        <w:rPr>
          <w:b/>
        </w:rPr>
        <w:t xml:space="preserve">Da </w:t>
      </w:r>
      <w:proofErr w:type="spellStart"/>
      <w:r w:rsidRPr="003F5618">
        <w:rPr>
          <w:b/>
        </w:rPr>
        <w:t>Qadesh</w:t>
      </w:r>
      <w:proofErr w:type="spellEnd"/>
      <w:r w:rsidRPr="003F5618">
        <w:rPr>
          <w:b/>
        </w:rPr>
        <w:t xml:space="preserve"> a </w:t>
      </w:r>
      <w:proofErr w:type="spellStart"/>
      <w:r w:rsidRPr="003F5618">
        <w:rPr>
          <w:b/>
        </w:rPr>
        <w:t>Qadesh</w:t>
      </w:r>
      <w:proofErr w:type="spellEnd"/>
      <w:r w:rsidRPr="003F5618">
        <w:rPr>
          <w:b/>
        </w:rPr>
        <w:t xml:space="preserve"> (13,1-19,22): </w:t>
      </w:r>
      <w:r w:rsidRPr="003F5618">
        <w:t xml:space="preserve">L’esplorazione della terra e la rivolta di Israele (cc.13-14) – Varie prescrizioni cultuali (c.15) – La rivolta di </w:t>
      </w:r>
      <w:proofErr w:type="spellStart"/>
      <w:r w:rsidRPr="003F5618">
        <w:t>Qorah</w:t>
      </w:r>
      <w:proofErr w:type="spellEnd"/>
      <w:r w:rsidRPr="003F5618">
        <w:t xml:space="preserve">, </w:t>
      </w:r>
      <w:proofErr w:type="spellStart"/>
      <w:r w:rsidRPr="003F5618">
        <w:t>Datan</w:t>
      </w:r>
      <w:proofErr w:type="spellEnd"/>
      <w:r w:rsidRPr="003F5618">
        <w:t xml:space="preserve"> e </w:t>
      </w:r>
      <w:proofErr w:type="spellStart"/>
      <w:r w:rsidRPr="003F5618">
        <w:t>Abiran</w:t>
      </w:r>
      <w:proofErr w:type="spellEnd"/>
      <w:r w:rsidRPr="003F5618">
        <w:t xml:space="preserve"> e la legittimazione del sacerdozio di Aronne (cc.16-17) – Altri testi legislativi (c.18-19).</w:t>
      </w:r>
    </w:p>
    <w:p w:rsidR="003F5618" w:rsidRPr="003F5618" w:rsidRDefault="003F5618" w:rsidP="003F5618">
      <w:pPr>
        <w:numPr>
          <w:ilvl w:val="0"/>
          <w:numId w:val="1"/>
        </w:numPr>
        <w:jc w:val="both"/>
        <w:rPr>
          <w:b/>
        </w:rPr>
      </w:pPr>
      <w:r w:rsidRPr="003F5618">
        <w:rPr>
          <w:b/>
        </w:rPr>
        <w:t xml:space="preserve">Marcia da </w:t>
      </w:r>
      <w:proofErr w:type="spellStart"/>
      <w:r w:rsidRPr="003F5618">
        <w:rPr>
          <w:b/>
        </w:rPr>
        <w:t>Qadesc</w:t>
      </w:r>
      <w:proofErr w:type="spellEnd"/>
      <w:r w:rsidRPr="003F5618">
        <w:rPr>
          <w:b/>
        </w:rPr>
        <w:t xml:space="preserve"> a </w:t>
      </w:r>
      <w:proofErr w:type="spellStart"/>
      <w:r w:rsidRPr="003F5618">
        <w:rPr>
          <w:b/>
        </w:rPr>
        <w:t>Moab</w:t>
      </w:r>
      <w:proofErr w:type="spellEnd"/>
      <w:r w:rsidRPr="003F5618">
        <w:rPr>
          <w:b/>
        </w:rPr>
        <w:t xml:space="preserve"> (20,1-25,189</w:t>
      </w:r>
      <w:proofErr w:type="gramStart"/>
      <w:r w:rsidRPr="003F5618">
        <w:rPr>
          <w:b/>
        </w:rPr>
        <w:t>)</w:t>
      </w:r>
      <w:r w:rsidRPr="003F5618">
        <w:t xml:space="preserve"> :</w:t>
      </w:r>
      <w:proofErr w:type="gramEnd"/>
      <w:r w:rsidRPr="003F5618">
        <w:t xml:space="preserve"> - la morte di Miryam e le acque di </w:t>
      </w:r>
      <w:proofErr w:type="spellStart"/>
      <w:r w:rsidRPr="003F5618">
        <w:t>Meriba</w:t>
      </w:r>
      <w:proofErr w:type="spellEnd"/>
      <w:r w:rsidRPr="003F5618">
        <w:t xml:space="preserve"> (20,1-13) – Trattative con </w:t>
      </w:r>
      <w:proofErr w:type="spellStart"/>
      <w:r w:rsidRPr="003F5618">
        <w:t>Edom</w:t>
      </w:r>
      <w:proofErr w:type="spellEnd"/>
      <w:r w:rsidRPr="003F5618">
        <w:t xml:space="preserve">, morte di Aronne e investitura di Eleazaro (20,14-29) – il serpente di bronzo e il viaggio verso la Transgiordania, vittorie su </w:t>
      </w:r>
      <w:proofErr w:type="spellStart"/>
      <w:r w:rsidRPr="003F5618">
        <w:t>Sehon</w:t>
      </w:r>
      <w:proofErr w:type="spellEnd"/>
      <w:r w:rsidRPr="003F5618">
        <w:t xml:space="preserve">, re degli Amorrei e su </w:t>
      </w:r>
      <w:proofErr w:type="spellStart"/>
      <w:r w:rsidRPr="003F5618">
        <w:t>Og</w:t>
      </w:r>
      <w:proofErr w:type="spellEnd"/>
      <w:r w:rsidRPr="003F5618">
        <w:t xml:space="preserve">, re di </w:t>
      </w:r>
      <w:proofErr w:type="spellStart"/>
      <w:r w:rsidRPr="003F5618">
        <w:t>Basan</w:t>
      </w:r>
      <w:proofErr w:type="spellEnd"/>
      <w:r w:rsidRPr="003F5618">
        <w:t xml:space="preserve"> (c.21) – la storia di </w:t>
      </w:r>
      <w:proofErr w:type="spellStart"/>
      <w:r w:rsidRPr="003F5618">
        <w:t>Balaam</w:t>
      </w:r>
      <w:proofErr w:type="spellEnd"/>
      <w:r w:rsidRPr="003F5618">
        <w:t xml:space="preserve"> e i suoi oracoli (cc.22-24) -  Idolatria di Israele a </w:t>
      </w:r>
      <w:proofErr w:type="spellStart"/>
      <w:r w:rsidRPr="003F5618">
        <w:t>Pe’or</w:t>
      </w:r>
      <w:proofErr w:type="spellEnd"/>
      <w:r w:rsidRPr="003F5618">
        <w:t xml:space="preserve"> (25, 1- 18).</w:t>
      </w:r>
    </w:p>
    <w:p w:rsidR="003C79E4" w:rsidRDefault="003C79E4" w:rsidP="003F5618">
      <w:pPr>
        <w:jc w:val="both"/>
      </w:pPr>
    </w:p>
    <w:p w:rsidR="003F5618" w:rsidRPr="003F5618" w:rsidRDefault="003F5618" w:rsidP="003F5618">
      <w:pPr>
        <w:jc w:val="both"/>
        <w:rPr>
          <w:i/>
          <w:u w:val="single"/>
        </w:rPr>
      </w:pPr>
      <w:r w:rsidRPr="003F5618">
        <w:rPr>
          <w:i/>
        </w:rPr>
        <w:t xml:space="preserve">1 </w:t>
      </w:r>
      <w:r w:rsidRPr="003F5618">
        <w:rPr>
          <w:i/>
          <w:u w:val="single"/>
        </w:rPr>
        <w:t>Maria e Aronne parlarono contro Mosè, a causa della donna etiope che aveva preso</w:t>
      </w:r>
      <w:r w:rsidRPr="003F5618">
        <w:rPr>
          <w:i/>
        </w:rPr>
        <w:t xml:space="preserve">. Infatti aveva sposato una donna etiope. 2 Dissero: «Il Signore ha forse parlato soltanto per mezzo di Mosè? Non ha parlato anche per mezzo nostro?». Il Signore udì. 3 </w:t>
      </w:r>
      <w:r w:rsidRPr="003F5618">
        <w:rPr>
          <w:i/>
          <w:u w:val="single"/>
        </w:rPr>
        <w:t>Ora Mosè era un uomo assai umile, più di qualunque altro sulla faccia della terra.</w:t>
      </w:r>
    </w:p>
    <w:p w:rsidR="003F5618" w:rsidRPr="003F5618" w:rsidRDefault="003F5618" w:rsidP="003F5618">
      <w:pPr>
        <w:jc w:val="both"/>
        <w:rPr>
          <w:i/>
        </w:rPr>
      </w:pPr>
      <w:r w:rsidRPr="003F5618">
        <w:rPr>
          <w:i/>
        </w:rPr>
        <w:t>4 Il Signore disse a un tratto a Mosè, ad Aronne e a Maria: «Uscite tutti e tre verso la tenda del convegno». Uscirono tutti e tre. 5 Il Signore scese in una colonna di nube, si fermò all'ingresso della tenda e chiamò Aronne e Maria. I due si fecero avanti. 6 Il Signore disse:</w:t>
      </w:r>
    </w:p>
    <w:p w:rsidR="003F5618" w:rsidRPr="003F5618" w:rsidRDefault="003F5618" w:rsidP="003F5618">
      <w:pPr>
        <w:jc w:val="both"/>
        <w:rPr>
          <w:i/>
        </w:rPr>
      </w:pPr>
      <w:r w:rsidRPr="003F5618">
        <w:rPr>
          <w:i/>
        </w:rPr>
        <w:t xml:space="preserve">«Ascoltate le mie parole! Se ci sarà un vostro profeta, io, il Signore, in visione a lui mi rivelerò, in sogno parlerò con lui. 7 </w:t>
      </w:r>
      <w:r w:rsidRPr="003F5618">
        <w:rPr>
          <w:i/>
          <w:u w:val="single"/>
        </w:rPr>
        <w:t>Non così per il mio servo Mosè: egli è l'uomo di fiducia in tutta la mia casa. 8 Bocca a bocca parlo con lui, in visione</w:t>
      </w:r>
      <w:r w:rsidRPr="003F5618">
        <w:rPr>
          <w:i/>
        </w:rPr>
        <w:t xml:space="preserve"> e non per enigmi, ed egli contempla l'immagine del Signore. Perché non avete temuto di parlare contro il mio servo, contro Mosè?».</w:t>
      </w:r>
    </w:p>
    <w:p w:rsidR="003F5618" w:rsidRPr="003F5618" w:rsidRDefault="003F5618" w:rsidP="003F5618">
      <w:pPr>
        <w:jc w:val="both"/>
        <w:rPr>
          <w:i/>
        </w:rPr>
      </w:pPr>
      <w:r w:rsidRPr="003F5618">
        <w:rPr>
          <w:i/>
        </w:rPr>
        <w:t xml:space="preserve">9 L'ira del Signore si accese contro di loro ed egli se ne andò. 10 La nube si ritirò di sopra alla tenda ed ecco: Maria era lebbrosa, bianca come la neve. Aronne si volse verso Maria ed ecco: era lebbrosa. 11 Aronne disse a Mosè: </w:t>
      </w:r>
      <w:r w:rsidRPr="003F5618">
        <w:rPr>
          <w:i/>
          <w:u w:val="single"/>
        </w:rPr>
        <w:t>«Ti prego, mio signore, non addossarci il peccato che abbiamo stoltamente commesso</w:t>
      </w:r>
      <w:r w:rsidRPr="003F5618">
        <w:rPr>
          <w:i/>
        </w:rPr>
        <w:t xml:space="preserve">! 12 Ella non sia come il bambino nato morto, la cui carne è già mezza consumata quando esce dal seno della madre». 13 Mosè gridò al Signore dicendo: «Dio, ti prego, guariscila!». 14 Il Signore disse a Mosè: «Se suo padre le avesse sputato in viso, non ne porterebbe lei vergogna per sette giorni? Stia dunque isolata fuori dell'accampamento sette giorni; poi vi sarà riammessa». 15 </w:t>
      </w:r>
      <w:r w:rsidRPr="003F5618">
        <w:rPr>
          <w:i/>
          <w:u w:val="single"/>
        </w:rPr>
        <w:t>Maria dunque rimase isolata, fuori dell'accampamento, sette giorni</w:t>
      </w:r>
      <w:r w:rsidRPr="003F5618">
        <w:rPr>
          <w:i/>
        </w:rPr>
        <w:t xml:space="preserve">; il popolo non riprese il cammino, finché Maria non fu riammessa. </w:t>
      </w:r>
    </w:p>
    <w:p w:rsidR="003F5618" w:rsidRDefault="003F5618" w:rsidP="003F5618">
      <w:pPr>
        <w:jc w:val="both"/>
        <w:rPr>
          <w:i/>
        </w:rPr>
      </w:pPr>
      <w:r w:rsidRPr="003F5618">
        <w:rPr>
          <w:i/>
        </w:rPr>
        <w:t xml:space="preserve">16 Poi il popolo partì da </w:t>
      </w:r>
      <w:proofErr w:type="spellStart"/>
      <w:r w:rsidRPr="003F5618">
        <w:rPr>
          <w:i/>
        </w:rPr>
        <w:t>Caseròt</w:t>
      </w:r>
      <w:proofErr w:type="spellEnd"/>
      <w:r w:rsidRPr="003F5618">
        <w:rPr>
          <w:i/>
        </w:rPr>
        <w:t xml:space="preserve">, e si accampò nel deserto di </w:t>
      </w:r>
      <w:proofErr w:type="spellStart"/>
      <w:r w:rsidRPr="003F5618">
        <w:rPr>
          <w:i/>
        </w:rPr>
        <w:t>Paran</w:t>
      </w:r>
      <w:proofErr w:type="spellEnd"/>
      <w:r w:rsidRPr="003F5618">
        <w:rPr>
          <w:i/>
        </w:rPr>
        <w:t>.</w:t>
      </w:r>
    </w:p>
    <w:p w:rsidR="003F5618" w:rsidRDefault="003F5618" w:rsidP="003F5618">
      <w:pPr>
        <w:jc w:val="both"/>
        <w:rPr>
          <w:i/>
        </w:rPr>
      </w:pPr>
    </w:p>
    <w:p w:rsidR="003F5618" w:rsidRPr="00F4432F" w:rsidRDefault="003F5618" w:rsidP="003F5618">
      <w:pPr>
        <w:jc w:val="both"/>
        <w:rPr>
          <w:i/>
        </w:rPr>
      </w:pPr>
      <w:r w:rsidRPr="003F5618">
        <w:rPr>
          <w:b/>
        </w:rPr>
        <w:t>Esegesi.</w:t>
      </w:r>
      <w:r w:rsidR="00524032">
        <w:t xml:space="preserve"> </w:t>
      </w:r>
      <w:r w:rsidR="00524032" w:rsidRPr="00F4432F">
        <w:rPr>
          <w:i/>
        </w:rPr>
        <w:t>L’opposizione a Mosè è fatta da coloro che gli sono più vicini. I motivi della contestazione sono due: il matrimonio con una ‘etiope’</w:t>
      </w:r>
      <w:r w:rsidR="00841476" w:rsidRPr="00F4432F">
        <w:rPr>
          <w:i/>
        </w:rPr>
        <w:t xml:space="preserve"> e il fatto di</w:t>
      </w:r>
      <w:r w:rsidR="00524032" w:rsidRPr="00F4432F">
        <w:rPr>
          <w:i/>
        </w:rPr>
        <w:t xml:space="preserve"> essere lui l’unico portavoce di Dio. Lo schema </w:t>
      </w:r>
      <w:r w:rsidR="00F4432F" w:rsidRPr="00F4432F">
        <w:rPr>
          <w:i/>
        </w:rPr>
        <w:t xml:space="preserve">della ribellione è il </w:t>
      </w:r>
      <w:proofErr w:type="gramStart"/>
      <w:r w:rsidR="00F4432F" w:rsidRPr="00F4432F">
        <w:rPr>
          <w:i/>
        </w:rPr>
        <w:t xml:space="preserve">solito: </w:t>
      </w:r>
      <w:r w:rsidR="00524032" w:rsidRPr="00F4432F">
        <w:rPr>
          <w:i/>
        </w:rPr>
        <w:t xml:space="preserve"> castigo</w:t>
      </w:r>
      <w:proofErr w:type="gramEnd"/>
      <w:r w:rsidR="00524032" w:rsidRPr="00F4432F">
        <w:rPr>
          <w:i/>
        </w:rPr>
        <w:t>, intercessione di Mosè e perdono finale.</w:t>
      </w:r>
    </w:p>
    <w:p w:rsidR="00524032" w:rsidRPr="00F4432F" w:rsidRDefault="00524032" w:rsidP="003F5618">
      <w:pPr>
        <w:jc w:val="both"/>
        <w:rPr>
          <w:i/>
        </w:rPr>
      </w:pPr>
      <w:r w:rsidRPr="00F4432F">
        <w:rPr>
          <w:i/>
        </w:rPr>
        <w:t>v.1 ‘donna etiope’. E’ strano perc</w:t>
      </w:r>
      <w:r w:rsidR="00F4432F" w:rsidRPr="00F4432F">
        <w:rPr>
          <w:i/>
        </w:rPr>
        <w:t>hé non si hanno altre tradizioni</w:t>
      </w:r>
      <w:r w:rsidRPr="00F4432F">
        <w:rPr>
          <w:i/>
        </w:rPr>
        <w:t xml:space="preserve"> circa una seconda moglie di Mosè oltre a </w:t>
      </w:r>
      <w:proofErr w:type="spellStart"/>
      <w:r w:rsidRPr="00F4432F">
        <w:rPr>
          <w:i/>
        </w:rPr>
        <w:t>Zippora</w:t>
      </w:r>
      <w:proofErr w:type="spellEnd"/>
      <w:r w:rsidRPr="00F4432F">
        <w:rPr>
          <w:i/>
        </w:rPr>
        <w:t xml:space="preserve">, una madianita; è possibile che si tratti della stessa persona e perciò il malumore nasceva perché Mosè ha sposata una straniera (appunto una madianita). E’ la testimonianza della presenza di una corrente </w:t>
      </w:r>
      <w:proofErr w:type="spellStart"/>
      <w:r w:rsidRPr="00F4432F">
        <w:rPr>
          <w:i/>
        </w:rPr>
        <w:t>antimosaica</w:t>
      </w:r>
      <w:proofErr w:type="spellEnd"/>
      <w:r w:rsidRPr="00F4432F">
        <w:rPr>
          <w:i/>
        </w:rPr>
        <w:t xml:space="preserve"> presente nell’accampamento</w:t>
      </w:r>
      <w:r w:rsidR="00841476" w:rsidRPr="00F4432F">
        <w:rPr>
          <w:i/>
        </w:rPr>
        <w:t xml:space="preserve"> del Sinai</w:t>
      </w:r>
      <w:r w:rsidRPr="00F4432F">
        <w:rPr>
          <w:i/>
        </w:rPr>
        <w:t>; v. 3 La figura di Mosè viene confermata con una serie di superlativi; vv.</w:t>
      </w:r>
      <w:r w:rsidR="00941EC5" w:rsidRPr="00F4432F">
        <w:rPr>
          <w:i/>
        </w:rPr>
        <w:t>6-7 è un testo poetico molto antico. Mosè è confermato</w:t>
      </w:r>
      <w:r w:rsidRPr="00F4432F">
        <w:rPr>
          <w:i/>
        </w:rPr>
        <w:t xml:space="preserve"> </w:t>
      </w:r>
      <w:r w:rsidR="00941EC5" w:rsidRPr="00F4432F">
        <w:rPr>
          <w:i/>
        </w:rPr>
        <w:t>come unico ‘servo di YHWH’. Letteralmente Dio ‘parla bocca a bocca’ (direttamente) con Mosè. VV. 9-10. Dio si allontana dalla Dimora e Miryam è colpita dalla lebbra. Confrontando con Levitico 13,9-17 (dove si stabilisce il modo per purificarsi ed essere riammessi dopo la lebbra) si scopre che se la lebbra ricopre l’intero corpo, così da renderlo bianco, la lebbra non è più attiva e il sacerdote proclama puro il lebbroso. Miryam viene</w:t>
      </w:r>
      <w:r w:rsidR="00841476" w:rsidRPr="00F4432F">
        <w:rPr>
          <w:i/>
        </w:rPr>
        <w:t>, così,</w:t>
      </w:r>
      <w:r w:rsidR="00941EC5" w:rsidRPr="00F4432F">
        <w:rPr>
          <w:i/>
        </w:rPr>
        <w:t xml:space="preserve"> estromessa dall’accampamento per </w:t>
      </w:r>
      <w:r w:rsidR="00841476" w:rsidRPr="00F4432F">
        <w:rPr>
          <w:i/>
        </w:rPr>
        <w:t xml:space="preserve">soli </w:t>
      </w:r>
      <w:r w:rsidR="00941EC5" w:rsidRPr="00F4432F">
        <w:rPr>
          <w:i/>
        </w:rPr>
        <w:t>sette giorni per verificarne la guarigione.</w:t>
      </w:r>
      <w:r w:rsidR="00841476" w:rsidRPr="00F4432F">
        <w:rPr>
          <w:i/>
        </w:rPr>
        <w:t xml:space="preserve"> Il popolo rimane fermo per tutto questo tempo a </w:t>
      </w:r>
      <w:proofErr w:type="spellStart"/>
      <w:r w:rsidR="00841476" w:rsidRPr="00F4432F">
        <w:rPr>
          <w:i/>
        </w:rPr>
        <w:t>Caserot</w:t>
      </w:r>
      <w:proofErr w:type="spellEnd"/>
      <w:r w:rsidR="00841476" w:rsidRPr="00F4432F">
        <w:rPr>
          <w:i/>
        </w:rPr>
        <w:t xml:space="preserve"> e poi riparte per il deserto di </w:t>
      </w:r>
      <w:proofErr w:type="spellStart"/>
      <w:r w:rsidR="00841476" w:rsidRPr="00F4432F">
        <w:rPr>
          <w:i/>
        </w:rPr>
        <w:t>Paran</w:t>
      </w:r>
      <w:proofErr w:type="spellEnd"/>
      <w:r w:rsidR="00841476" w:rsidRPr="00F4432F">
        <w:rPr>
          <w:i/>
        </w:rPr>
        <w:t>. E’ un deserto molto grande ch</w:t>
      </w:r>
      <w:r w:rsidR="001F6C09" w:rsidRPr="00F4432F">
        <w:rPr>
          <w:i/>
        </w:rPr>
        <w:t>e si estende a nord-est del Sin</w:t>
      </w:r>
      <w:r w:rsidR="00841476" w:rsidRPr="00F4432F">
        <w:rPr>
          <w:i/>
        </w:rPr>
        <w:t xml:space="preserve">ai e si spinge a Nord fino il deserto di </w:t>
      </w:r>
      <w:proofErr w:type="spellStart"/>
      <w:r w:rsidR="00841476" w:rsidRPr="00F4432F">
        <w:rPr>
          <w:i/>
        </w:rPr>
        <w:t>Zin</w:t>
      </w:r>
      <w:proofErr w:type="spellEnd"/>
      <w:r w:rsidR="00841476" w:rsidRPr="00F4432F">
        <w:rPr>
          <w:i/>
        </w:rPr>
        <w:t xml:space="preserve">, che si affaccia sul deserto del </w:t>
      </w:r>
      <w:proofErr w:type="spellStart"/>
      <w:r w:rsidR="00841476" w:rsidRPr="00F4432F">
        <w:rPr>
          <w:i/>
        </w:rPr>
        <w:t>Neghev</w:t>
      </w:r>
      <w:proofErr w:type="spellEnd"/>
      <w:r w:rsidR="00841476" w:rsidRPr="00F4432F">
        <w:rPr>
          <w:i/>
        </w:rPr>
        <w:t xml:space="preserve">. In pratica giungono a soli 10 giorni di cammino dalla Terra Promessa, la terra di </w:t>
      </w:r>
      <w:proofErr w:type="spellStart"/>
      <w:r w:rsidR="00841476" w:rsidRPr="00F4432F">
        <w:rPr>
          <w:i/>
        </w:rPr>
        <w:t>Canaan</w:t>
      </w:r>
      <w:proofErr w:type="spellEnd"/>
      <w:r w:rsidR="00841476" w:rsidRPr="00F4432F">
        <w:rPr>
          <w:i/>
        </w:rPr>
        <w:t>.</w:t>
      </w:r>
    </w:p>
    <w:p w:rsidR="003F5618" w:rsidRDefault="003F5618" w:rsidP="003F5618">
      <w:pPr>
        <w:jc w:val="both"/>
      </w:pPr>
    </w:p>
    <w:p w:rsidR="003F5618" w:rsidRDefault="003F5618" w:rsidP="003F5618">
      <w:pPr>
        <w:jc w:val="both"/>
      </w:pPr>
    </w:p>
    <w:p w:rsidR="003F5618" w:rsidRDefault="003F5618" w:rsidP="003F5618">
      <w:pPr>
        <w:jc w:val="both"/>
      </w:pPr>
    </w:p>
    <w:p w:rsidR="003F5618" w:rsidRDefault="003F5618" w:rsidP="003F5618">
      <w:pPr>
        <w:jc w:val="both"/>
      </w:pPr>
    </w:p>
    <w:p w:rsidR="003F5618" w:rsidRDefault="003F5618" w:rsidP="003F5618">
      <w:pPr>
        <w:jc w:val="both"/>
      </w:pPr>
      <w:r w:rsidRPr="003F5618">
        <w:rPr>
          <w:b/>
        </w:rPr>
        <w:t>Commento.</w:t>
      </w:r>
      <w:r w:rsidR="001F6C09">
        <w:rPr>
          <w:b/>
        </w:rPr>
        <w:t xml:space="preserve"> </w:t>
      </w:r>
      <w:r w:rsidR="001F6C09">
        <w:t>Stiamo viaggiando nel deserto insieme con il popolo di Israele; non viviamo propriamente una ‘storia’ in senso cronologico ma l’insieme di tanti episodi che sono rimasti nella memoria e nella tradizione</w:t>
      </w:r>
      <w:r w:rsidR="00093277">
        <w:t xml:space="preserve"> e che l’autore ha messo per iscritto quando si trovava in esilio e quindi c’era il bisogno di conservare l</w:t>
      </w:r>
      <w:r w:rsidR="00F4432F">
        <w:t>a memoria e l’identità. La lettu</w:t>
      </w:r>
      <w:r w:rsidR="00093277">
        <w:t>ra credente di quegli episodi ha formato la fede di Israele e in Israele il Verbo di Dio si è incarnato perché quella Parola diventasse nutrimento della speranza per tutti i popoli.</w:t>
      </w:r>
    </w:p>
    <w:p w:rsidR="00093277" w:rsidRDefault="00093277" w:rsidP="00093277">
      <w:pPr>
        <w:jc w:val="both"/>
      </w:pPr>
      <w:r>
        <w:t>Questo piccolo e schematico richiamo serve per aiutarci nella lettura di un testo che presenta qualche complessità e fatica ma che conserva una ricchezza grande per i ‘nostri deserti’ dell’anima e che ci può nutrire come manna preziosa nei momenti di anemia spirituale.</w:t>
      </w:r>
    </w:p>
    <w:p w:rsidR="00093277" w:rsidRDefault="00093277" w:rsidP="00093277">
      <w:pPr>
        <w:jc w:val="both"/>
      </w:pPr>
    </w:p>
    <w:p w:rsidR="00093277" w:rsidRDefault="00093277" w:rsidP="00093277">
      <w:pPr>
        <w:jc w:val="both"/>
      </w:pPr>
      <w:r>
        <w:t xml:space="preserve">1. </w:t>
      </w:r>
      <w:r w:rsidRPr="00F4432F">
        <w:rPr>
          <w:i/>
        </w:rPr>
        <w:t>Maria e Aronne, sorella e fratello di Mosè, presi dall’invidia e dalla gelosia</w:t>
      </w:r>
      <w:r>
        <w:t xml:space="preserve"> diventano i catalizzatori del dissenso che serpeggiava nel popolo. Questo è rimasto nella memoria e nei racconti del deserto. La preoccupazione dell’autore è quella di tenere insieme due cose: da una parte l’unicità di Mosè come condottiero, profeta e guida del popolo e dall’altra di preservare l’autorità e il ruolo sacerdotale di Aronne.</w:t>
      </w:r>
    </w:p>
    <w:p w:rsidR="00093277" w:rsidRDefault="00093277" w:rsidP="00093277">
      <w:pPr>
        <w:jc w:val="both"/>
      </w:pPr>
      <w:r>
        <w:t xml:space="preserve">Aronne, caso raro nei racconti che abbiamo letto, chiede apertamente perdono </w:t>
      </w:r>
      <w:r w:rsidR="00F4432F">
        <w:t xml:space="preserve">e riconosce il loro torto; </w:t>
      </w:r>
      <w:r w:rsidR="00E31EE1">
        <w:t>Mosè, il mite e il generos</w:t>
      </w:r>
      <w:r>
        <w:t xml:space="preserve">o, </w:t>
      </w:r>
      <w:r w:rsidR="00E31EE1">
        <w:t>intercede per la sorella e il fratello. La sua intercession</w:t>
      </w:r>
      <w:r w:rsidR="00F4432F">
        <w:t xml:space="preserve">e è molto diversa da quella - unica e </w:t>
      </w:r>
      <w:proofErr w:type="gramStart"/>
      <w:r w:rsidR="002D5A3A">
        <w:t>insuperabile  -</w:t>
      </w:r>
      <w:proofErr w:type="gramEnd"/>
      <w:r w:rsidR="002D5A3A">
        <w:t xml:space="preserve"> di Gesù.  Mosè eleva la sua supplica a Dio</w:t>
      </w:r>
      <w:r w:rsidR="00E31EE1">
        <w:t xml:space="preserve"> </w:t>
      </w:r>
      <w:r w:rsidR="002D5A3A">
        <w:t>e la sorella guarisce</w:t>
      </w:r>
      <w:r w:rsidR="00E31EE1">
        <w:t xml:space="preserve">.  Gesù dice: ‘Padre perdona loro perché non sanno quello che fanno’ e offre se stesso in sostituzione dei peccatori perché ‘nessuno ha amore più grande </w:t>
      </w:r>
      <w:r w:rsidR="002D5A3A">
        <w:t xml:space="preserve">di chi offre la vita per i propri </w:t>
      </w:r>
      <w:bookmarkStart w:id="0" w:name="_GoBack"/>
      <w:bookmarkEnd w:id="0"/>
      <w:r w:rsidR="00E31EE1">
        <w:t xml:space="preserve">amici’. </w:t>
      </w:r>
    </w:p>
    <w:p w:rsidR="00F4432F" w:rsidRDefault="00F4432F" w:rsidP="00093277">
      <w:pPr>
        <w:jc w:val="both"/>
      </w:pPr>
    </w:p>
    <w:p w:rsidR="00F4432F" w:rsidRDefault="00F4432F" w:rsidP="00093277">
      <w:pPr>
        <w:jc w:val="both"/>
      </w:pPr>
      <w:r>
        <w:t xml:space="preserve">2. </w:t>
      </w:r>
      <w:r w:rsidRPr="00F4432F">
        <w:rPr>
          <w:i/>
        </w:rPr>
        <w:t>Mosè parla ‘bocca a bocca’ con Dio, e contempla l’immagine del Signore senza enigmi</w:t>
      </w:r>
      <w:r>
        <w:t xml:space="preserve">.  La Bibbia usa il linguaggio dell’intimità per indicare il rapporto con Mosè e Mosè vede </w:t>
      </w:r>
      <w:r w:rsidR="00CA7EF6">
        <w:t>‘</w:t>
      </w:r>
      <w:r>
        <w:t>l’</w:t>
      </w:r>
      <w:r w:rsidR="00CC36F8">
        <w:t>immagine di Dio</w:t>
      </w:r>
      <w:r w:rsidR="00CA7EF6">
        <w:t>’</w:t>
      </w:r>
      <w:r w:rsidR="00CC36F8">
        <w:t>. Quest’ultima</w:t>
      </w:r>
      <w:r>
        <w:t xml:space="preserve"> espressione non è di facile interpretazione ma noi possiamo vederla come </w:t>
      </w:r>
      <w:r w:rsidR="00CC36F8">
        <w:t>una ‘</w:t>
      </w:r>
      <w:r>
        <w:t>esperienza mistica</w:t>
      </w:r>
      <w:r w:rsidR="00CC36F8">
        <w:t>’</w:t>
      </w:r>
      <w:r>
        <w:t xml:space="preserve"> (es. il roveto ardente, la teofania di</w:t>
      </w:r>
      <w:r w:rsidR="00CC36F8">
        <w:t xml:space="preserve"> </w:t>
      </w:r>
      <w:r>
        <w:t>Elia…). In tutto il libro dei Numeri si dice che ogni comando di Mosè è frutto dell’obbedienza</w:t>
      </w:r>
      <w:r w:rsidR="00CC36F8">
        <w:t xml:space="preserve"> a Dio: Dio parla, Mosè riferisce al popolo e il popolo esegue. Con Gesù le cose stanno diversamente: lui nella Croce abbatte il muro di separazione con il Padre ed offre a tutti l’immediatezza del rapporto personale con Dio, senza mediazioni. Per i discepoli di Gesù è imprescindibile l’incontro personale con Dio; non c’è nessuno che può parlare con Dio al posto nostro e a nessuno Dio dice le cose che comunica a ciascuno di noi. La fede mette la libertà sulle tracce di Dio e Dio si manifesta a coloro che cercano nel silenzio, nella purezza del cuore e nella contemplazione orante.  Diverso è il discorso dell’autorità nella Chiesa, essa non serve a mettere in comunicazione c</w:t>
      </w:r>
      <w:r w:rsidR="00CA7EF6">
        <w:t>on Dio, ma serve a far vivere la</w:t>
      </w:r>
      <w:r w:rsidR="00CC36F8">
        <w:t xml:space="preserve"> Chiesa, cioè a far sì che l’Incarnazione di Gesù arrivi fino al confine del mondo e alla fine del tempo. Da una parte non esistono ‘navigatori solitari’, ma d’altra parte </w:t>
      </w:r>
      <w:r w:rsidR="00CA7EF6">
        <w:t xml:space="preserve">l’incontro con Dio è personale e non delegabile. Gli antichi avevano una espressione latina molto chiara e sintetica: bisogna imparare a stare ‘soli </w:t>
      </w:r>
      <w:proofErr w:type="spellStart"/>
      <w:r w:rsidR="00CA7EF6">
        <w:t>cum</w:t>
      </w:r>
      <w:proofErr w:type="spellEnd"/>
      <w:r w:rsidR="00CA7EF6">
        <w:t xml:space="preserve"> </w:t>
      </w:r>
      <w:proofErr w:type="spellStart"/>
      <w:r w:rsidR="00CA7EF6">
        <w:t>Solo’</w:t>
      </w:r>
      <w:proofErr w:type="spellEnd"/>
      <w:r w:rsidR="00CA7EF6">
        <w:t>. Stare da soli con il Solo.</w:t>
      </w:r>
    </w:p>
    <w:p w:rsidR="00CA7EF6" w:rsidRDefault="00CA7EF6" w:rsidP="00093277">
      <w:pPr>
        <w:jc w:val="both"/>
      </w:pPr>
    </w:p>
    <w:p w:rsidR="00CA7EF6" w:rsidRDefault="00CA7EF6" w:rsidP="00093277">
      <w:pPr>
        <w:jc w:val="both"/>
      </w:pPr>
      <w:r>
        <w:t xml:space="preserve">3. Val la pena di riportare per esteso il </w:t>
      </w:r>
      <w:r w:rsidRPr="00425BD8">
        <w:rPr>
          <w:i/>
        </w:rPr>
        <w:t>commento che la lettera agli Ebrei fa</w:t>
      </w:r>
      <w:r>
        <w:t xml:space="preserve"> proprio al brano che abbiamo meditato.</w:t>
      </w:r>
    </w:p>
    <w:p w:rsidR="00CA7EF6" w:rsidRPr="00425BD8" w:rsidRDefault="00CA7EF6" w:rsidP="00093277">
      <w:pPr>
        <w:jc w:val="both"/>
      </w:pPr>
      <w:r w:rsidRPr="00425BD8">
        <w:rPr>
          <w:i/>
        </w:rPr>
        <w:t>‘</w:t>
      </w:r>
      <w:r w:rsidR="00425BD8" w:rsidRPr="00425BD8">
        <w:rPr>
          <w:i/>
          <w:vertAlign w:val="superscript"/>
        </w:rPr>
        <w:t>1</w:t>
      </w:r>
      <w:r w:rsidR="00425BD8" w:rsidRPr="00425BD8">
        <w:rPr>
          <w:i/>
        </w:rPr>
        <w:t> Perciò, fratelli santi, voi che siete partecipi di una vocazione celeste, prestate attenzione a Gesù, l'apostolo e sommo sacerdote della fede che noi professiamo, </w:t>
      </w:r>
      <w:r w:rsidR="00425BD8" w:rsidRPr="00425BD8">
        <w:rPr>
          <w:i/>
          <w:vertAlign w:val="superscript"/>
        </w:rPr>
        <w:t>2</w:t>
      </w:r>
      <w:r w:rsidR="00425BD8" w:rsidRPr="00425BD8">
        <w:rPr>
          <w:i/>
        </w:rPr>
        <w:t>il quale è degno di fede per colui che l'ha costituito tale, come lo fu anche Mosè in tutta la sua casa. </w:t>
      </w:r>
      <w:r w:rsidR="00425BD8" w:rsidRPr="00425BD8">
        <w:rPr>
          <w:i/>
          <w:vertAlign w:val="superscript"/>
        </w:rPr>
        <w:t>3</w:t>
      </w:r>
      <w:r w:rsidR="00425BD8" w:rsidRPr="00425BD8">
        <w:rPr>
          <w:i/>
        </w:rPr>
        <w:t>Ma, in confronto a Mosè, egli è stato giudicato degno di una gloria tanto maggiore quanto l'onore del costruttore della casa supera quello della casa stessa. </w:t>
      </w:r>
      <w:r w:rsidR="00425BD8" w:rsidRPr="00425BD8">
        <w:rPr>
          <w:i/>
          <w:vertAlign w:val="superscript"/>
        </w:rPr>
        <w:t>4</w:t>
      </w:r>
      <w:r w:rsidR="00425BD8" w:rsidRPr="00425BD8">
        <w:rPr>
          <w:i/>
        </w:rPr>
        <w:t>Ogni casa infatti viene costruita da qualcuno; ma colui che ha costruito tutto è Dio. </w:t>
      </w:r>
      <w:r w:rsidR="00425BD8" w:rsidRPr="00425BD8">
        <w:rPr>
          <w:i/>
          <w:vertAlign w:val="superscript"/>
        </w:rPr>
        <w:t>5</w:t>
      </w:r>
      <w:r w:rsidR="00425BD8" w:rsidRPr="00425BD8">
        <w:rPr>
          <w:i/>
        </w:rPr>
        <w:t>In verità </w:t>
      </w:r>
      <w:r w:rsidR="00425BD8" w:rsidRPr="00425BD8">
        <w:rPr>
          <w:i/>
          <w:iCs/>
        </w:rPr>
        <w:t>Mosè fu degno di fede in tutta la sua casa</w:t>
      </w:r>
      <w:r w:rsidR="00425BD8">
        <w:rPr>
          <w:i/>
          <w:iCs/>
        </w:rPr>
        <w:t xml:space="preserve"> </w:t>
      </w:r>
      <w:r w:rsidR="00425BD8" w:rsidRPr="00425BD8">
        <w:rPr>
          <w:i/>
        </w:rPr>
        <w:t>come</w:t>
      </w:r>
      <w:r w:rsidR="00425BD8">
        <w:rPr>
          <w:i/>
        </w:rPr>
        <w:t xml:space="preserve"> </w:t>
      </w:r>
      <w:r w:rsidR="00425BD8" w:rsidRPr="00425BD8">
        <w:rPr>
          <w:i/>
          <w:iCs/>
        </w:rPr>
        <w:t>servitore</w:t>
      </w:r>
      <w:r w:rsidR="00425BD8" w:rsidRPr="00425BD8">
        <w:rPr>
          <w:i/>
        </w:rPr>
        <w:t xml:space="preserve">, </w:t>
      </w:r>
      <w:r w:rsidR="00425BD8" w:rsidRPr="00425BD8">
        <w:rPr>
          <w:i/>
          <w:u w:val="single"/>
        </w:rPr>
        <w:t>per dare testimonianza di ciò che doveva essere annunciato più tardi.</w:t>
      </w:r>
      <w:r w:rsidR="00425BD8" w:rsidRPr="00425BD8">
        <w:rPr>
          <w:i/>
        </w:rPr>
        <w:t> </w:t>
      </w:r>
      <w:r w:rsidR="00425BD8" w:rsidRPr="00425BD8">
        <w:rPr>
          <w:i/>
          <w:vertAlign w:val="superscript"/>
        </w:rPr>
        <w:t>6</w:t>
      </w:r>
      <w:r w:rsidR="00425BD8" w:rsidRPr="00425BD8">
        <w:rPr>
          <w:i/>
        </w:rPr>
        <w:t xml:space="preserve">Cristo, invece, lo fu come figlio, posto sopra la sua casa. </w:t>
      </w:r>
      <w:r w:rsidR="00425BD8" w:rsidRPr="00425BD8">
        <w:rPr>
          <w:i/>
          <w:u w:val="single"/>
        </w:rPr>
        <w:t>E la sua casa siamo noi, se conserviamo la libertà e la speranza di cui ci vantiamo. (</w:t>
      </w:r>
      <w:proofErr w:type="spellStart"/>
      <w:r w:rsidR="00425BD8" w:rsidRPr="00425BD8">
        <w:rPr>
          <w:i/>
          <w:u w:val="single"/>
        </w:rPr>
        <w:t>Eb</w:t>
      </w:r>
      <w:proofErr w:type="spellEnd"/>
      <w:r w:rsidR="00425BD8" w:rsidRPr="00425BD8">
        <w:rPr>
          <w:i/>
          <w:u w:val="single"/>
        </w:rPr>
        <w:t>. 3,1-6)</w:t>
      </w:r>
      <w:r w:rsidR="00425BD8">
        <w:rPr>
          <w:i/>
          <w:u w:val="single"/>
        </w:rPr>
        <w:t>.</w:t>
      </w:r>
      <w:r w:rsidR="00425BD8">
        <w:t xml:space="preserve">  E’ un testo denso a sufficientemente chiaro; tutto parte dalla libertà perché siamo figli che vivono in casa (e non più servi; cfr. la parabola del Padre misericordioso) e questa casa è la Chiesa, che nasce dalla Croce per opera dello Spirito santo. Tutto il cammino del popolo è tipo e segno di ciò che sarebbe successo più tardi. Leggendo di Mosè noi conosciamo meglio Gesù e leggendo delle vicende della comunità nel deserto conosciamo meglio la Chiesa.</w:t>
      </w:r>
    </w:p>
    <w:sectPr w:rsidR="00CA7EF6" w:rsidRPr="00425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D59BD"/>
    <w:multiLevelType w:val="hybridMultilevel"/>
    <w:tmpl w:val="762C077C"/>
    <w:lvl w:ilvl="0" w:tplc="649C442A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18"/>
    <w:rsid w:val="00006DEF"/>
    <w:rsid w:val="00093277"/>
    <w:rsid w:val="001F6C09"/>
    <w:rsid w:val="002D5A3A"/>
    <w:rsid w:val="003C79E4"/>
    <w:rsid w:val="003F5618"/>
    <w:rsid w:val="00425BD8"/>
    <w:rsid w:val="00524032"/>
    <w:rsid w:val="00841476"/>
    <w:rsid w:val="00864B8F"/>
    <w:rsid w:val="00941EC5"/>
    <w:rsid w:val="00CA7EF6"/>
    <w:rsid w:val="00CC36F8"/>
    <w:rsid w:val="00D76795"/>
    <w:rsid w:val="00D86258"/>
    <w:rsid w:val="00E31EE1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74ECE-5382-4EED-A8F1-BECD57A7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11</cp:revision>
  <dcterms:created xsi:type="dcterms:W3CDTF">2019-08-09T06:01:00Z</dcterms:created>
  <dcterms:modified xsi:type="dcterms:W3CDTF">2019-08-11T14:49:00Z</dcterms:modified>
</cp:coreProperties>
</file>